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F7A" w:rsidRPr="006D7B52" w:rsidRDefault="00EE5F7A" w:rsidP="00EE5F7A">
      <w:pPr>
        <w:spacing w:after="0"/>
        <w:jc w:val="center"/>
        <w:rPr>
          <w:b/>
        </w:rPr>
      </w:pPr>
      <w:r w:rsidRPr="006D7B52">
        <w:rPr>
          <w:b/>
        </w:rPr>
        <w:t>Критерии оценки, применяемые в рамках оценочной стадии рассмотрения заявок:</w:t>
      </w:r>
    </w:p>
    <w:p w:rsidR="00EE5F7A" w:rsidRDefault="00EE5F7A" w:rsidP="00EE5F7A">
      <w:pPr>
        <w:suppressAutoHyphens/>
        <w:spacing w:before="100"/>
        <w:jc w:val="center"/>
        <w:outlineLvl w:val="0"/>
        <w:rPr>
          <w:b/>
          <w:color w:val="000000"/>
        </w:rPr>
      </w:pPr>
      <w:r w:rsidRPr="00F45F7E">
        <w:rPr>
          <w:b/>
          <w:color w:val="000000"/>
        </w:rPr>
        <w:t>Критерии и порядок оценки</w:t>
      </w:r>
    </w:p>
    <w:tbl>
      <w:tblPr>
        <w:tblW w:w="1488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774"/>
        <w:gridCol w:w="1701"/>
        <w:gridCol w:w="1842"/>
      </w:tblGrid>
      <w:tr w:rsidR="00120067" w:rsidRPr="00292665" w:rsidTr="00422BF5">
        <w:trPr>
          <w:trHeight w:val="600"/>
        </w:trPr>
        <w:tc>
          <w:tcPr>
            <w:tcW w:w="567" w:type="dxa"/>
            <w:shd w:val="clear" w:color="auto" w:fill="auto"/>
            <w:vAlign w:val="center"/>
            <w:hideMark/>
          </w:tcPr>
          <w:p w:rsidR="00120067" w:rsidRPr="00292665" w:rsidRDefault="00120067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292665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0774" w:type="dxa"/>
            <w:shd w:val="clear" w:color="auto" w:fill="auto"/>
            <w:vAlign w:val="center"/>
            <w:hideMark/>
          </w:tcPr>
          <w:p w:rsidR="00120067" w:rsidRPr="00292665" w:rsidRDefault="00120067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292665">
              <w:rPr>
                <w:b/>
                <w:bCs/>
                <w:sz w:val="22"/>
                <w:szCs w:val="22"/>
              </w:rPr>
              <w:t>Критерии оценки Участников закупочной процедуры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20067" w:rsidRPr="00292665" w:rsidRDefault="00120067" w:rsidP="003A5D97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292665">
              <w:rPr>
                <w:b/>
                <w:bCs/>
                <w:sz w:val="22"/>
                <w:szCs w:val="22"/>
              </w:rPr>
              <w:t>Коэффициент значимости критерия</w:t>
            </w:r>
            <w:r w:rsidR="00C25E65">
              <w:rPr>
                <w:b/>
                <w:bCs/>
                <w:sz w:val="22"/>
                <w:szCs w:val="22"/>
              </w:rPr>
              <w:t xml:space="preserve"> (весовой коэффициент)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20067" w:rsidRPr="00292665" w:rsidRDefault="00120067" w:rsidP="003A5D97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292665">
              <w:rPr>
                <w:b/>
                <w:bCs/>
                <w:sz w:val="22"/>
                <w:szCs w:val="22"/>
              </w:rPr>
              <w:t>Максимальное количество баллов (</w:t>
            </w:r>
            <w:proofErr w:type="spellStart"/>
            <w:r w:rsidRPr="00292665">
              <w:rPr>
                <w:b/>
                <w:bCs/>
                <w:sz w:val="22"/>
                <w:szCs w:val="22"/>
              </w:rPr>
              <w:t>Bmax</w:t>
            </w:r>
            <w:proofErr w:type="spellEnd"/>
            <w:r w:rsidRPr="00292665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120067" w:rsidRPr="00292665" w:rsidTr="00422BF5">
        <w:trPr>
          <w:trHeight w:val="501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0067" w:rsidRPr="00292665" w:rsidRDefault="00120067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29266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774" w:type="dxa"/>
            <w:shd w:val="clear" w:color="auto" w:fill="auto"/>
            <w:noWrap/>
            <w:vAlign w:val="center"/>
            <w:hideMark/>
          </w:tcPr>
          <w:p w:rsidR="00120067" w:rsidRPr="00292665" w:rsidRDefault="00120067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292665">
              <w:rPr>
                <w:b/>
                <w:bCs/>
                <w:color w:val="000000"/>
                <w:sz w:val="22"/>
                <w:szCs w:val="22"/>
              </w:rPr>
              <w:t>Цена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договора</w:t>
            </w:r>
          </w:p>
          <w:p w:rsidR="00120067" w:rsidRPr="00292665" w:rsidRDefault="00695D3C" w:rsidP="00325310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 балл</w:t>
            </w:r>
            <w:r w:rsidR="00325310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производится по формуле 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67" w:rsidRPr="00292665" w:rsidRDefault="00120067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292665"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20067" w:rsidRPr="00292665" w:rsidRDefault="00120067" w:rsidP="003A5D97">
            <w:pPr>
              <w:spacing w:after="0"/>
              <w:jc w:val="center"/>
              <w:rPr>
                <w:sz w:val="22"/>
                <w:szCs w:val="22"/>
              </w:rPr>
            </w:pPr>
            <w:r w:rsidRPr="00292665">
              <w:rPr>
                <w:sz w:val="22"/>
                <w:szCs w:val="22"/>
              </w:rPr>
              <w:t>100</w:t>
            </w:r>
          </w:p>
        </w:tc>
      </w:tr>
      <w:tr w:rsidR="00120067" w:rsidRPr="00292665" w:rsidTr="00422BF5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0067" w:rsidRPr="00292665" w:rsidRDefault="00120067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29266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774" w:type="dxa"/>
            <w:shd w:val="clear" w:color="auto" w:fill="auto"/>
            <w:noWrap/>
            <w:vAlign w:val="center"/>
            <w:hideMark/>
          </w:tcPr>
          <w:p w:rsidR="00120067" w:rsidRPr="00292665" w:rsidRDefault="00120067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292665">
              <w:rPr>
                <w:b/>
                <w:bCs/>
                <w:color w:val="000000"/>
                <w:sz w:val="22"/>
                <w:szCs w:val="22"/>
              </w:rPr>
              <w:t xml:space="preserve">Квалификация Участника закупочной процедуры 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120067" w:rsidRPr="00894C03" w:rsidRDefault="00120067" w:rsidP="005258D6">
            <w:pPr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92665">
              <w:rPr>
                <w:color w:val="000000"/>
                <w:sz w:val="22"/>
                <w:szCs w:val="22"/>
              </w:rPr>
              <w:t>0,</w:t>
            </w:r>
            <w:r w:rsidR="005258D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120067" w:rsidRPr="00292665" w:rsidRDefault="00120067" w:rsidP="003A5D97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120067" w:rsidRPr="00292665" w:rsidTr="00422BF5">
        <w:trPr>
          <w:trHeight w:val="56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0067" w:rsidRPr="00292665" w:rsidRDefault="00120067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292665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10774" w:type="dxa"/>
            <w:shd w:val="clear" w:color="auto" w:fill="auto"/>
            <w:vAlign w:val="center"/>
            <w:hideMark/>
          </w:tcPr>
          <w:p w:rsidR="00120067" w:rsidRDefault="00120067" w:rsidP="00395DA9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292665">
              <w:rPr>
                <w:color w:val="000000"/>
                <w:sz w:val="22"/>
                <w:szCs w:val="22"/>
              </w:rPr>
              <w:t>Размер собственных средств Участника</w:t>
            </w:r>
            <w:r>
              <w:rPr>
                <w:color w:val="000000"/>
                <w:sz w:val="22"/>
                <w:szCs w:val="22"/>
              </w:rPr>
              <w:t xml:space="preserve"> на </w:t>
            </w:r>
            <w:r w:rsidR="00636936" w:rsidRPr="00636936">
              <w:rPr>
                <w:color w:val="000000"/>
                <w:sz w:val="22"/>
                <w:szCs w:val="22"/>
              </w:rPr>
              <w:t>30</w:t>
            </w:r>
            <w:r w:rsidR="00636936">
              <w:rPr>
                <w:color w:val="000000"/>
                <w:sz w:val="22"/>
                <w:szCs w:val="22"/>
              </w:rPr>
              <w:t>.09.</w:t>
            </w:r>
            <w:r>
              <w:rPr>
                <w:color w:val="000000"/>
                <w:sz w:val="22"/>
                <w:szCs w:val="22"/>
              </w:rPr>
              <w:t>20</w:t>
            </w:r>
            <w:r w:rsidR="00636936">
              <w:rPr>
                <w:color w:val="000000"/>
                <w:sz w:val="22"/>
                <w:szCs w:val="22"/>
              </w:rPr>
              <w:t>19,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395DA9">
              <w:rPr>
                <w:color w:val="000000"/>
                <w:sz w:val="22"/>
                <w:szCs w:val="22"/>
              </w:rPr>
              <w:t>руб.</w:t>
            </w:r>
            <w:r w:rsidRPr="00292665">
              <w:rPr>
                <w:color w:val="000000"/>
                <w:sz w:val="22"/>
                <w:szCs w:val="22"/>
              </w:rPr>
              <w:t xml:space="preserve"> (строка 51 бухгалтерского баланса)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120067" w:rsidRDefault="00120067" w:rsidP="00395DA9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120067">
              <w:rPr>
                <w:color w:val="000000"/>
                <w:sz w:val="22"/>
                <w:szCs w:val="22"/>
              </w:rPr>
              <w:t>Расчет балла по данному подкритерию производится в следующем порядке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D34F6D" w:rsidRDefault="00D34F6D" w:rsidP="00120067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695D3C">
              <w:rPr>
                <w:color w:val="000000"/>
                <w:sz w:val="22"/>
                <w:szCs w:val="22"/>
              </w:rPr>
              <w:t>5</w:t>
            </w:r>
            <w:r w:rsidRPr="00D34F6D">
              <w:rPr>
                <w:color w:val="000000"/>
                <w:sz w:val="22"/>
                <w:szCs w:val="22"/>
              </w:rPr>
              <w:t xml:space="preserve"> баллов - при наличии собственных средств в размере </w:t>
            </w:r>
            <w:r w:rsidR="00695D3C">
              <w:rPr>
                <w:color w:val="000000"/>
                <w:sz w:val="22"/>
                <w:szCs w:val="22"/>
              </w:rPr>
              <w:t>25 млрд рублей и более.</w:t>
            </w:r>
          </w:p>
          <w:p w:rsidR="00C25E65" w:rsidRPr="00292665" w:rsidRDefault="00695D3C" w:rsidP="000061B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случае, если размер собственных средств Участника менее 25 млрд рублей, расчет балл</w:t>
            </w:r>
            <w:r w:rsidR="000061BA">
              <w:rPr>
                <w:color w:val="000000"/>
                <w:sz w:val="22"/>
                <w:szCs w:val="22"/>
              </w:rPr>
              <w:t>а</w:t>
            </w:r>
            <w:r w:rsidR="00C819CA">
              <w:rPr>
                <w:color w:val="000000"/>
                <w:sz w:val="22"/>
                <w:szCs w:val="22"/>
              </w:rPr>
              <w:t xml:space="preserve"> по данному подкритерию</w:t>
            </w:r>
            <w:r>
              <w:rPr>
                <w:color w:val="000000"/>
                <w:sz w:val="22"/>
                <w:szCs w:val="22"/>
              </w:rPr>
              <w:t xml:space="preserve"> производится по формуле 2.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120067" w:rsidRPr="00292665" w:rsidRDefault="00120067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20067" w:rsidRPr="00292665" w:rsidRDefault="00AB6773" w:rsidP="000C10C6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0C10C6">
              <w:rPr>
                <w:color w:val="000000"/>
                <w:sz w:val="22"/>
                <w:szCs w:val="22"/>
              </w:rPr>
              <w:t>5</w:t>
            </w:r>
          </w:p>
        </w:tc>
      </w:tr>
      <w:tr w:rsidR="00120067" w:rsidRPr="00292665" w:rsidTr="00422BF5">
        <w:trPr>
          <w:trHeight w:val="140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0067" w:rsidRPr="00292665" w:rsidRDefault="00120067" w:rsidP="00975D7C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  <w:r w:rsidR="00695D3C">
              <w:rPr>
                <w:color w:val="000000"/>
                <w:sz w:val="22"/>
                <w:szCs w:val="22"/>
              </w:rPr>
              <w:t>2</w:t>
            </w:r>
            <w:r w:rsidR="00975D7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0774" w:type="dxa"/>
            <w:shd w:val="clear" w:color="auto" w:fill="auto"/>
            <w:vAlign w:val="center"/>
            <w:hideMark/>
          </w:tcPr>
          <w:p w:rsidR="00120067" w:rsidRPr="00292665" w:rsidRDefault="00120067" w:rsidP="00527AFA">
            <w:pPr>
              <w:spacing w:after="0"/>
              <w:jc w:val="left"/>
              <w:rPr>
                <w:sz w:val="22"/>
                <w:szCs w:val="22"/>
              </w:rPr>
            </w:pPr>
            <w:r w:rsidRPr="00292665">
              <w:rPr>
                <w:sz w:val="22"/>
                <w:szCs w:val="22"/>
              </w:rPr>
              <w:t>Рейтинг финансовой надежности национального аккредитованного Банком России агентства Эксперт РА</w:t>
            </w:r>
            <w:r w:rsidR="006D76E5">
              <w:rPr>
                <w:sz w:val="22"/>
                <w:szCs w:val="22"/>
              </w:rPr>
              <w:t>.</w:t>
            </w:r>
          </w:p>
          <w:p w:rsidR="00120067" w:rsidRPr="00292665" w:rsidRDefault="00120067" w:rsidP="00527AFA">
            <w:pPr>
              <w:spacing w:after="0"/>
              <w:jc w:val="left"/>
              <w:rPr>
                <w:sz w:val="22"/>
                <w:szCs w:val="22"/>
              </w:rPr>
            </w:pPr>
            <w:r w:rsidRPr="00292665">
              <w:rPr>
                <w:sz w:val="22"/>
                <w:szCs w:val="22"/>
              </w:rPr>
              <w:t>Расчет балла по данному подкритерию производится в следующем порядке:</w:t>
            </w:r>
          </w:p>
          <w:p w:rsidR="001409C4" w:rsidRDefault="001409C4" w:rsidP="001409C4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695D3C">
              <w:rPr>
                <w:color w:val="000000"/>
                <w:sz w:val="22"/>
                <w:szCs w:val="22"/>
              </w:rPr>
              <w:t>5</w:t>
            </w:r>
            <w:r w:rsidR="00120067" w:rsidRPr="00292665">
              <w:rPr>
                <w:color w:val="000000"/>
                <w:sz w:val="22"/>
                <w:szCs w:val="22"/>
              </w:rPr>
              <w:t xml:space="preserve"> баллов - при наличии действующего рейтинга «Эксперт РА»  «</w:t>
            </w:r>
            <w:proofErr w:type="spellStart"/>
            <w:r w:rsidR="00120067" w:rsidRPr="00292665">
              <w:rPr>
                <w:color w:val="000000"/>
                <w:sz w:val="22"/>
                <w:szCs w:val="22"/>
              </w:rPr>
              <w:t>ruAAA</w:t>
            </w:r>
            <w:proofErr w:type="spellEnd"/>
            <w:r w:rsidR="00120067" w:rsidRPr="00292665">
              <w:rPr>
                <w:color w:val="000000"/>
                <w:sz w:val="22"/>
                <w:szCs w:val="22"/>
              </w:rPr>
              <w:t>»;«</w:t>
            </w:r>
            <w:proofErr w:type="spellStart"/>
            <w:r w:rsidR="00120067" w:rsidRPr="00292665">
              <w:rPr>
                <w:color w:val="000000"/>
                <w:sz w:val="22"/>
                <w:szCs w:val="22"/>
              </w:rPr>
              <w:t>ruAA</w:t>
            </w:r>
            <w:proofErr w:type="spellEnd"/>
            <w:r w:rsidR="00120067" w:rsidRPr="00292665">
              <w:rPr>
                <w:color w:val="000000"/>
                <w:sz w:val="22"/>
                <w:szCs w:val="22"/>
              </w:rPr>
              <w:t>+»;</w:t>
            </w:r>
            <w:r w:rsidR="00120067" w:rsidRPr="00292665"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t>15</w:t>
            </w:r>
            <w:r w:rsidR="00120067" w:rsidRPr="00292665">
              <w:rPr>
                <w:color w:val="000000"/>
                <w:sz w:val="22"/>
                <w:szCs w:val="22"/>
              </w:rPr>
              <w:t xml:space="preserve"> баллов - при наличии действующего рейтинга «Эксперт РА» «</w:t>
            </w:r>
            <w:proofErr w:type="spellStart"/>
            <w:r w:rsidR="00120067" w:rsidRPr="00292665">
              <w:rPr>
                <w:color w:val="000000"/>
                <w:sz w:val="22"/>
                <w:szCs w:val="22"/>
              </w:rPr>
              <w:t>ruAA</w:t>
            </w:r>
            <w:proofErr w:type="spellEnd"/>
            <w:r w:rsidR="00120067" w:rsidRPr="00292665">
              <w:rPr>
                <w:color w:val="000000"/>
                <w:sz w:val="22"/>
                <w:szCs w:val="22"/>
              </w:rPr>
              <w:t>»;</w:t>
            </w:r>
            <w:r w:rsidR="00120067" w:rsidRPr="00292665">
              <w:rPr>
                <w:color w:val="000000"/>
                <w:sz w:val="22"/>
                <w:szCs w:val="22"/>
              </w:rPr>
              <w:br/>
            </w:r>
            <w:r w:rsidR="00695D3C">
              <w:rPr>
                <w:color w:val="000000"/>
                <w:sz w:val="22"/>
                <w:szCs w:val="22"/>
              </w:rPr>
              <w:t>10</w:t>
            </w:r>
            <w:r w:rsidR="00120067" w:rsidRPr="00292665">
              <w:rPr>
                <w:color w:val="000000"/>
                <w:sz w:val="22"/>
                <w:szCs w:val="22"/>
              </w:rPr>
              <w:t xml:space="preserve"> баллов </w:t>
            </w:r>
            <w:r>
              <w:rPr>
                <w:color w:val="000000"/>
                <w:sz w:val="22"/>
                <w:szCs w:val="22"/>
              </w:rPr>
              <w:t>–</w:t>
            </w:r>
            <w:r w:rsidR="00120067" w:rsidRPr="00292665">
              <w:rPr>
                <w:color w:val="000000"/>
                <w:sz w:val="22"/>
                <w:szCs w:val="22"/>
              </w:rPr>
              <w:t xml:space="preserve"> </w:t>
            </w:r>
            <w:r w:rsidRPr="00292665">
              <w:rPr>
                <w:color w:val="000000"/>
                <w:sz w:val="22"/>
                <w:szCs w:val="22"/>
              </w:rPr>
              <w:t>при наличии действующего рейтинга «Эксперт РА» «</w:t>
            </w:r>
            <w:proofErr w:type="spellStart"/>
            <w:r w:rsidRPr="00292665">
              <w:rPr>
                <w:color w:val="000000"/>
                <w:sz w:val="22"/>
                <w:szCs w:val="22"/>
              </w:rPr>
              <w:t>ruAA</w:t>
            </w:r>
            <w:proofErr w:type="spellEnd"/>
            <w:r>
              <w:rPr>
                <w:color w:val="000000"/>
                <w:sz w:val="22"/>
                <w:szCs w:val="22"/>
              </w:rPr>
              <w:t>-</w:t>
            </w:r>
            <w:r w:rsidRPr="00292665">
              <w:rPr>
                <w:color w:val="000000"/>
                <w:sz w:val="22"/>
                <w:szCs w:val="22"/>
              </w:rPr>
              <w:t>»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120067" w:rsidRPr="00292665" w:rsidRDefault="001409C4" w:rsidP="001409C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 баллов - </w:t>
            </w:r>
            <w:r w:rsidR="00120067" w:rsidRPr="00292665">
              <w:rPr>
                <w:color w:val="000000"/>
                <w:sz w:val="22"/>
                <w:szCs w:val="22"/>
              </w:rPr>
              <w:t>при отсутствии действующего рейтинга «Эксперт РА», а также при наличии действующего рейтинга «Эксперт РА» ниже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92665"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292665">
              <w:rPr>
                <w:color w:val="000000"/>
                <w:sz w:val="22"/>
                <w:szCs w:val="22"/>
              </w:rPr>
              <w:t>ruAA</w:t>
            </w:r>
            <w:proofErr w:type="spellEnd"/>
            <w:r w:rsidRPr="00292665">
              <w:rPr>
                <w:color w:val="000000"/>
                <w:sz w:val="22"/>
                <w:szCs w:val="22"/>
              </w:rPr>
              <w:t>-»</w:t>
            </w:r>
            <w:r w:rsidR="00120067" w:rsidRPr="0029266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701" w:type="dxa"/>
            <w:vMerge/>
            <w:vAlign w:val="center"/>
            <w:hideMark/>
          </w:tcPr>
          <w:p w:rsidR="00120067" w:rsidRPr="00292665" w:rsidRDefault="00120067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20067" w:rsidRPr="00292665" w:rsidRDefault="000C10C6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</w:tr>
      <w:tr w:rsidR="00D4378C" w:rsidRPr="00292665" w:rsidTr="00422BF5">
        <w:trPr>
          <w:trHeight w:val="1408"/>
        </w:trPr>
        <w:tc>
          <w:tcPr>
            <w:tcW w:w="567" w:type="dxa"/>
            <w:shd w:val="clear" w:color="auto" w:fill="auto"/>
            <w:noWrap/>
            <w:vAlign w:val="center"/>
          </w:tcPr>
          <w:p w:rsidR="00D4378C" w:rsidRDefault="00695D3C" w:rsidP="00975D7C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</w:t>
            </w:r>
            <w:r w:rsidR="00D4378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0774" w:type="dxa"/>
            <w:shd w:val="clear" w:color="auto" w:fill="auto"/>
            <w:vAlign w:val="center"/>
          </w:tcPr>
          <w:p w:rsidR="00D4378C" w:rsidRPr="00D4378C" w:rsidRDefault="00D4378C" w:rsidP="00D4378C">
            <w:pPr>
              <w:spacing w:after="0"/>
              <w:jc w:val="left"/>
              <w:rPr>
                <w:sz w:val="22"/>
                <w:szCs w:val="22"/>
              </w:rPr>
            </w:pPr>
            <w:r w:rsidRPr="00D4378C">
              <w:rPr>
                <w:sz w:val="22"/>
                <w:szCs w:val="22"/>
              </w:rPr>
              <w:t xml:space="preserve">Соотношение отказов в страховой выплате к урегулированным страховым случаям по договорам </w:t>
            </w:r>
            <w:r w:rsidR="00BF49DC">
              <w:rPr>
                <w:sz w:val="22"/>
                <w:szCs w:val="22"/>
              </w:rPr>
              <w:t>КАСКО</w:t>
            </w:r>
            <w:r w:rsidRPr="00D4378C">
              <w:rPr>
                <w:sz w:val="22"/>
                <w:szCs w:val="22"/>
              </w:rPr>
              <w:t>, заключенным в отчетном периоде (за 2017, 2018</w:t>
            </w:r>
            <w:r w:rsidR="00C819CA">
              <w:rPr>
                <w:sz w:val="22"/>
                <w:szCs w:val="22"/>
              </w:rPr>
              <w:t xml:space="preserve"> </w:t>
            </w:r>
            <w:r w:rsidRPr="00D4378C">
              <w:rPr>
                <w:sz w:val="22"/>
                <w:szCs w:val="22"/>
              </w:rPr>
              <w:t>и 9 мес. 2019 г. в совокупности)</w:t>
            </w:r>
          </w:p>
          <w:p w:rsidR="00D4378C" w:rsidRPr="00D4378C" w:rsidRDefault="00D4378C" w:rsidP="00D4378C">
            <w:pPr>
              <w:spacing w:after="0"/>
              <w:jc w:val="left"/>
              <w:rPr>
                <w:sz w:val="22"/>
                <w:szCs w:val="22"/>
              </w:rPr>
            </w:pPr>
            <w:r w:rsidRPr="00D4378C">
              <w:rPr>
                <w:sz w:val="22"/>
                <w:szCs w:val="22"/>
              </w:rPr>
              <w:t xml:space="preserve">(рассчитывается как отношение общего количества отказов в страховой выплате по </w:t>
            </w:r>
            <w:r w:rsidR="00BF49DC">
              <w:rPr>
                <w:sz w:val="22"/>
                <w:szCs w:val="22"/>
              </w:rPr>
              <w:t>КАСКО</w:t>
            </w:r>
            <w:r w:rsidRPr="00D4378C">
              <w:rPr>
                <w:sz w:val="22"/>
                <w:szCs w:val="22"/>
              </w:rPr>
              <w:t xml:space="preserve"> за 2017, 2018 и 9 мес. 2019 г. к общему количеству урегулированных страховых случаев по </w:t>
            </w:r>
            <w:r w:rsidR="00BF49DC">
              <w:rPr>
                <w:sz w:val="22"/>
                <w:szCs w:val="22"/>
              </w:rPr>
              <w:t>КАСКО</w:t>
            </w:r>
            <w:r w:rsidRPr="00D4378C">
              <w:rPr>
                <w:sz w:val="22"/>
                <w:szCs w:val="22"/>
              </w:rPr>
              <w:t xml:space="preserve"> за 2017, 2018 и 9 мес. 201</w:t>
            </w:r>
            <w:r w:rsidR="00BF49DC">
              <w:rPr>
                <w:sz w:val="22"/>
                <w:szCs w:val="22"/>
              </w:rPr>
              <w:t>9 г. (определяется по строке 132</w:t>
            </w:r>
            <w:r w:rsidRPr="00D4378C">
              <w:rPr>
                <w:sz w:val="22"/>
                <w:szCs w:val="22"/>
              </w:rPr>
              <w:t xml:space="preserve"> ОКУД 0420162) </w:t>
            </w:r>
          </w:p>
          <w:p w:rsidR="00D4378C" w:rsidRPr="00292665" w:rsidRDefault="000061BA" w:rsidP="00D4378C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 балла</w:t>
            </w:r>
            <w:r w:rsidR="00D4378C" w:rsidRPr="00D4378C">
              <w:rPr>
                <w:sz w:val="22"/>
                <w:szCs w:val="22"/>
              </w:rPr>
              <w:t xml:space="preserve"> по данному подкритерию производится по формуле 3.</w:t>
            </w:r>
          </w:p>
        </w:tc>
        <w:tc>
          <w:tcPr>
            <w:tcW w:w="1701" w:type="dxa"/>
            <w:vMerge/>
            <w:vAlign w:val="center"/>
          </w:tcPr>
          <w:p w:rsidR="00D4378C" w:rsidRPr="00292665" w:rsidRDefault="00D4378C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4378C" w:rsidRDefault="000C10C6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</w:tr>
      <w:tr w:rsidR="00120067" w:rsidRPr="00292665" w:rsidTr="00422BF5">
        <w:trPr>
          <w:trHeight w:val="416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0067" w:rsidRPr="00292665" w:rsidRDefault="00695D3C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</w:t>
            </w:r>
            <w:r w:rsidR="0012006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0774" w:type="dxa"/>
            <w:shd w:val="clear" w:color="auto" w:fill="auto"/>
            <w:vAlign w:val="center"/>
            <w:hideMark/>
          </w:tcPr>
          <w:p w:rsidR="00C819CA" w:rsidRDefault="00C819CA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Общий размер страховых премий по договорам </w:t>
            </w:r>
            <w:r w:rsidR="00BF49DC">
              <w:rPr>
                <w:color w:val="000000"/>
                <w:sz w:val="22"/>
                <w:szCs w:val="22"/>
              </w:rPr>
              <w:t>КАСКО</w:t>
            </w:r>
            <w:r w:rsidR="000061BA">
              <w:rPr>
                <w:color w:val="000000"/>
                <w:sz w:val="22"/>
                <w:szCs w:val="22"/>
              </w:rPr>
              <w:t>, заключенным в отчетном периоде (за 2017, 2018 и 9 мес. 2019 г. в совокупности) (определяется по строке 1</w:t>
            </w:r>
            <w:r w:rsidR="00BF49DC">
              <w:rPr>
                <w:color w:val="000000"/>
                <w:sz w:val="22"/>
                <w:szCs w:val="22"/>
              </w:rPr>
              <w:t>32</w:t>
            </w:r>
            <w:r w:rsidR="000061BA">
              <w:rPr>
                <w:color w:val="000000"/>
                <w:sz w:val="22"/>
                <w:szCs w:val="22"/>
              </w:rPr>
              <w:t xml:space="preserve"> </w:t>
            </w:r>
            <w:r w:rsidR="000061BA" w:rsidRPr="000061BA">
              <w:rPr>
                <w:color w:val="000000"/>
                <w:sz w:val="22"/>
                <w:szCs w:val="22"/>
              </w:rPr>
              <w:t>ОКУД 0420162</w:t>
            </w:r>
            <w:r w:rsidR="000061BA">
              <w:rPr>
                <w:color w:val="000000"/>
                <w:sz w:val="22"/>
                <w:szCs w:val="22"/>
              </w:rPr>
              <w:t>), руб.</w:t>
            </w:r>
          </w:p>
          <w:p w:rsidR="000061BA" w:rsidRDefault="000061BA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Расчет балла по данному подкритерию производится в следующем порядке:</w:t>
            </w:r>
          </w:p>
          <w:p w:rsidR="000061BA" w:rsidRDefault="000061BA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 баллов – при наличии общего размера страховых премий по договорам </w:t>
            </w:r>
            <w:r w:rsidR="00BF49DC">
              <w:rPr>
                <w:color w:val="000000"/>
                <w:sz w:val="22"/>
                <w:szCs w:val="22"/>
              </w:rPr>
              <w:t>КАСКО</w:t>
            </w:r>
            <w:r>
              <w:rPr>
                <w:color w:val="000000"/>
                <w:sz w:val="22"/>
                <w:szCs w:val="22"/>
              </w:rPr>
              <w:t xml:space="preserve">, заключенным в отчетном периоде (за 2017, 2018 и 9 мес. 2019 г. в совокупности) </w:t>
            </w:r>
            <w:r w:rsidR="00AE249B">
              <w:rPr>
                <w:color w:val="000000"/>
                <w:sz w:val="22"/>
                <w:szCs w:val="22"/>
              </w:rPr>
              <w:t>25</w:t>
            </w:r>
            <w:r>
              <w:rPr>
                <w:color w:val="000000"/>
                <w:sz w:val="22"/>
                <w:szCs w:val="22"/>
              </w:rPr>
              <w:t xml:space="preserve"> млрд рублей и более.</w:t>
            </w:r>
          </w:p>
          <w:p w:rsidR="00F87AD0" w:rsidRPr="00292665" w:rsidRDefault="000061BA" w:rsidP="00AE249B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случае, если общий размер страховых премий по договорам </w:t>
            </w:r>
            <w:r w:rsidR="00BF49DC">
              <w:rPr>
                <w:color w:val="000000"/>
                <w:sz w:val="22"/>
                <w:szCs w:val="22"/>
              </w:rPr>
              <w:t>КАСКО</w:t>
            </w:r>
            <w:r>
              <w:rPr>
                <w:color w:val="000000"/>
                <w:sz w:val="22"/>
                <w:szCs w:val="22"/>
              </w:rPr>
              <w:t xml:space="preserve">, заключенным в отчетном периоде (за 2017, 2018 и 9 мес. 2019 г. в совокупности) менее </w:t>
            </w:r>
            <w:r w:rsidR="00AE249B">
              <w:rPr>
                <w:color w:val="000000"/>
                <w:sz w:val="22"/>
                <w:szCs w:val="22"/>
              </w:rPr>
              <w:t>25</w:t>
            </w:r>
            <w:r>
              <w:rPr>
                <w:color w:val="000000"/>
                <w:sz w:val="22"/>
                <w:szCs w:val="22"/>
              </w:rPr>
              <w:t xml:space="preserve"> млрд рублей, расчет балла производится по формуле 2.</w:t>
            </w:r>
          </w:p>
        </w:tc>
        <w:tc>
          <w:tcPr>
            <w:tcW w:w="1701" w:type="dxa"/>
            <w:vMerge/>
            <w:vAlign w:val="center"/>
            <w:hideMark/>
          </w:tcPr>
          <w:p w:rsidR="00120067" w:rsidRPr="00292665" w:rsidRDefault="00120067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20067" w:rsidRPr="00292665" w:rsidRDefault="000061BA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</w:tr>
    </w:tbl>
    <w:p w:rsidR="00EE5F7A" w:rsidRPr="00C4008A" w:rsidRDefault="00EE5F7A" w:rsidP="00323856">
      <w:pPr>
        <w:keepNext/>
        <w:keepLines/>
        <w:tabs>
          <w:tab w:val="left" w:pos="0"/>
          <w:tab w:val="left" w:pos="993"/>
        </w:tabs>
        <w:spacing w:after="0"/>
        <w:outlineLvl w:val="0"/>
        <w:rPr>
          <w:b/>
          <w:sz w:val="22"/>
          <w:szCs w:val="22"/>
        </w:rPr>
      </w:pPr>
      <w:r w:rsidRPr="00C4008A">
        <w:rPr>
          <w:b/>
          <w:sz w:val="22"/>
          <w:szCs w:val="22"/>
        </w:rPr>
        <w:lastRenderedPageBreak/>
        <w:t>Формула 1</w:t>
      </w:r>
    </w:p>
    <w:p w:rsidR="00EE5F7A" w:rsidRPr="00C4008A" w:rsidRDefault="00EE5F7A" w:rsidP="00323856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sz w:val="22"/>
          <w:szCs w:val="22"/>
        </w:rPr>
      </w:pPr>
      <w:r w:rsidRPr="00C4008A">
        <w:rPr>
          <w:sz w:val="22"/>
          <w:szCs w:val="22"/>
        </w:rPr>
        <w:t xml:space="preserve">Расчет рейтинга по критерию </w:t>
      </w:r>
      <w:r w:rsidRPr="00C4008A">
        <w:rPr>
          <w:b/>
          <w:sz w:val="22"/>
          <w:szCs w:val="22"/>
        </w:rPr>
        <w:t xml:space="preserve">«Цена договора» </w:t>
      </w:r>
      <w:r w:rsidRPr="00C4008A">
        <w:rPr>
          <w:sz w:val="22"/>
          <w:szCs w:val="22"/>
        </w:rPr>
        <w:t>осуществляется по следующей формуле:</w:t>
      </w:r>
    </w:p>
    <w:p w:rsidR="00EE5F7A" w:rsidRPr="00C4008A" w:rsidRDefault="00EE5F7A" w:rsidP="00323856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sz w:val="22"/>
          <w:szCs w:val="22"/>
        </w:rPr>
      </w:pPr>
    </w:p>
    <w:p w:rsidR="002877DC" w:rsidRPr="00C4008A" w:rsidRDefault="00C4008A" w:rsidP="002877DC">
      <w:pPr>
        <w:keepNext/>
        <w:keepLines/>
        <w:spacing w:after="0"/>
        <w:jc w:val="center"/>
        <w:rPr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2"/>
              <w:szCs w:val="22"/>
              <w:lang w:val="en-US"/>
            </w:rPr>
            <m:t>Ra</m:t>
          </m:r>
          <m:r>
            <w:rPr>
              <w:rFonts w:ascii="Cambria Math" w:hAnsi="Cambria Math"/>
              <w:smallCaps/>
              <w:sz w:val="22"/>
              <w:szCs w:val="22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Amax-Ai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Amax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*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100</m:t>
          </m:r>
        </m:oMath>
      </m:oMathPara>
    </w:p>
    <w:p w:rsidR="002877DC" w:rsidRPr="00C4008A" w:rsidRDefault="002877DC" w:rsidP="00323856">
      <w:pPr>
        <w:keepNext/>
        <w:keepLines/>
        <w:spacing w:after="0"/>
        <w:rPr>
          <w:sz w:val="22"/>
          <w:szCs w:val="22"/>
        </w:rPr>
      </w:pPr>
    </w:p>
    <w:p w:rsidR="00EE5F7A" w:rsidRPr="00C4008A" w:rsidRDefault="00EE5F7A" w:rsidP="00323856">
      <w:pPr>
        <w:keepNext/>
        <w:keepLines/>
        <w:spacing w:after="0"/>
        <w:rPr>
          <w:sz w:val="22"/>
          <w:szCs w:val="22"/>
        </w:rPr>
      </w:pPr>
      <w:r w:rsidRPr="00C4008A">
        <w:rPr>
          <w:sz w:val="22"/>
          <w:szCs w:val="22"/>
        </w:rPr>
        <w:t xml:space="preserve">где </w:t>
      </w:r>
      <w:r w:rsidR="00C4008A" w:rsidRPr="00C4008A">
        <w:rPr>
          <w:i/>
          <w:sz w:val="22"/>
          <w:szCs w:val="22"/>
          <w:lang w:val="en-US"/>
        </w:rPr>
        <w:t>R</w:t>
      </w:r>
      <w:proofErr w:type="spellStart"/>
      <w:r w:rsidR="00C4008A" w:rsidRPr="00C4008A">
        <w:rPr>
          <w:i/>
          <w:sz w:val="22"/>
          <w:szCs w:val="22"/>
        </w:rPr>
        <w:t>ai</w:t>
      </w:r>
      <w:proofErr w:type="spellEnd"/>
      <w:r w:rsidRPr="00C4008A">
        <w:rPr>
          <w:sz w:val="22"/>
          <w:szCs w:val="22"/>
        </w:rPr>
        <w:t xml:space="preserve"> – рейтинг, присуждаемый </w:t>
      </w:r>
      <w:proofErr w:type="spellStart"/>
      <w:r w:rsidRPr="00C4008A">
        <w:rPr>
          <w:sz w:val="22"/>
          <w:szCs w:val="22"/>
          <w:lang w:val="en-US"/>
        </w:rPr>
        <w:t>i</w:t>
      </w:r>
      <w:proofErr w:type="spellEnd"/>
      <w:r w:rsidRPr="00C4008A">
        <w:rPr>
          <w:sz w:val="22"/>
          <w:szCs w:val="22"/>
        </w:rPr>
        <w:t>-й заявке по указанному критерию,</w:t>
      </w:r>
    </w:p>
    <w:p w:rsidR="00EE5F7A" w:rsidRPr="00C4008A" w:rsidRDefault="00C4008A" w:rsidP="00323856">
      <w:pPr>
        <w:keepNext/>
        <w:keepLines/>
        <w:spacing w:after="0"/>
        <w:rPr>
          <w:sz w:val="22"/>
          <w:szCs w:val="22"/>
        </w:rPr>
      </w:pPr>
      <w:r w:rsidRPr="00C4008A">
        <w:rPr>
          <w:sz w:val="22"/>
          <w:szCs w:val="22"/>
          <w:lang w:val="en-US"/>
        </w:rPr>
        <w:t>Amax</w:t>
      </w:r>
      <w:r w:rsidR="00EE5F7A" w:rsidRPr="00C4008A">
        <w:rPr>
          <w:sz w:val="22"/>
          <w:szCs w:val="22"/>
          <w:vertAlign w:val="subscript"/>
        </w:rPr>
        <w:t xml:space="preserve"> </w:t>
      </w:r>
      <w:r w:rsidR="00EE5F7A" w:rsidRPr="00C4008A">
        <w:rPr>
          <w:sz w:val="22"/>
          <w:szCs w:val="22"/>
        </w:rPr>
        <w:t xml:space="preserve">- начальная (максимальная) цена договора, </w:t>
      </w:r>
      <w:r w:rsidR="00EE5F7A" w:rsidRPr="00AC2C31">
        <w:rPr>
          <w:sz w:val="22"/>
          <w:szCs w:val="22"/>
        </w:rPr>
        <w:t xml:space="preserve">установленная в пункте </w:t>
      </w:r>
      <w:r w:rsidR="00D07E35" w:rsidRPr="00AC2C31">
        <w:rPr>
          <w:sz w:val="22"/>
          <w:szCs w:val="22"/>
        </w:rPr>
        <w:t>5</w:t>
      </w:r>
      <w:r w:rsidR="00D07E35" w:rsidRPr="00AC2C31">
        <w:t xml:space="preserve"> части </w:t>
      </w:r>
      <w:r w:rsidR="00D07E35" w:rsidRPr="00AC2C31">
        <w:rPr>
          <w:lang w:val="en-US"/>
        </w:rPr>
        <w:t>IV</w:t>
      </w:r>
      <w:r w:rsidR="00D07E35" w:rsidRPr="00AC2C31">
        <w:t xml:space="preserve"> «ИНФОРМАЦИОННАЯ КАРТА ЗАКУПКИ</w:t>
      </w:r>
      <w:proofErr w:type="gramStart"/>
      <w:r w:rsidR="00D07E35" w:rsidRPr="00AC2C31">
        <w:t>»</w:t>
      </w:r>
      <w:r w:rsidR="00D07E35" w:rsidRPr="00AC2C31">
        <w:rPr>
          <w:sz w:val="22"/>
          <w:szCs w:val="22"/>
        </w:rPr>
        <w:t xml:space="preserve"> </w:t>
      </w:r>
      <w:r w:rsidR="00EE5F7A" w:rsidRPr="00AC2C31">
        <w:rPr>
          <w:sz w:val="22"/>
          <w:szCs w:val="22"/>
        </w:rPr>
        <w:t xml:space="preserve"> </w:t>
      </w:r>
      <w:r w:rsidR="00C54818" w:rsidRPr="00AC2C31">
        <w:rPr>
          <w:sz w:val="22"/>
          <w:szCs w:val="22"/>
        </w:rPr>
        <w:t>Закупочной</w:t>
      </w:r>
      <w:proofErr w:type="gramEnd"/>
      <w:r w:rsidR="00C54818" w:rsidRPr="00AC2C31">
        <w:rPr>
          <w:sz w:val="22"/>
          <w:szCs w:val="22"/>
        </w:rPr>
        <w:t xml:space="preserve"> документации</w:t>
      </w:r>
      <w:r w:rsidR="00EE5F7A" w:rsidRPr="00AC2C31">
        <w:rPr>
          <w:sz w:val="22"/>
          <w:szCs w:val="22"/>
        </w:rPr>
        <w:t>,</w:t>
      </w:r>
      <w:bookmarkStart w:id="0" w:name="_GoBack"/>
      <w:bookmarkEnd w:id="0"/>
    </w:p>
    <w:p w:rsidR="00EE5F7A" w:rsidRPr="00C4008A" w:rsidRDefault="00C4008A" w:rsidP="00323856">
      <w:pPr>
        <w:keepNext/>
        <w:keepLines/>
        <w:spacing w:after="0"/>
        <w:rPr>
          <w:sz w:val="22"/>
          <w:szCs w:val="22"/>
        </w:rPr>
      </w:pPr>
      <w:proofErr w:type="spellStart"/>
      <w:r w:rsidRPr="00C4008A">
        <w:rPr>
          <w:sz w:val="22"/>
          <w:szCs w:val="22"/>
        </w:rPr>
        <w:t>Ai</w:t>
      </w:r>
      <w:proofErr w:type="spellEnd"/>
      <w:r w:rsidRPr="00C4008A">
        <w:rPr>
          <w:sz w:val="22"/>
          <w:szCs w:val="22"/>
        </w:rPr>
        <w:t xml:space="preserve"> - </w:t>
      </w:r>
      <w:r w:rsidR="00EE5F7A" w:rsidRPr="00C4008A">
        <w:rPr>
          <w:sz w:val="22"/>
          <w:szCs w:val="22"/>
        </w:rPr>
        <w:t xml:space="preserve">предложение </w:t>
      </w:r>
      <w:proofErr w:type="spellStart"/>
      <w:r w:rsidR="00EE5F7A" w:rsidRPr="00C4008A">
        <w:rPr>
          <w:sz w:val="22"/>
          <w:szCs w:val="22"/>
          <w:lang w:val="en-US"/>
        </w:rPr>
        <w:t>i</w:t>
      </w:r>
      <w:proofErr w:type="spellEnd"/>
      <w:r w:rsidR="00EE5F7A" w:rsidRPr="00C4008A">
        <w:rPr>
          <w:sz w:val="22"/>
          <w:szCs w:val="22"/>
        </w:rPr>
        <w:t xml:space="preserve">-го Участника </w:t>
      </w:r>
      <w:r w:rsidR="00C54818" w:rsidRPr="00C4008A">
        <w:rPr>
          <w:sz w:val="22"/>
          <w:szCs w:val="22"/>
        </w:rPr>
        <w:t>закупочной процедуры</w:t>
      </w:r>
      <w:r w:rsidR="00EE5F7A" w:rsidRPr="00C4008A">
        <w:rPr>
          <w:sz w:val="22"/>
          <w:szCs w:val="22"/>
        </w:rPr>
        <w:t xml:space="preserve"> по цене договора.</w:t>
      </w:r>
    </w:p>
    <w:p w:rsidR="003A5D97" w:rsidRPr="00C4008A" w:rsidRDefault="003A5D97" w:rsidP="00323856">
      <w:pPr>
        <w:keepNext/>
        <w:keepLines/>
        <w:spacing w:after="0"/>
        <w:rPr>
          <w:b/>
          <w:bCs/>
          <w:sz w:val="22"/>
          <w:szCs w:val="22"/>
        </w:rPr>
      </w:pPr>
    </w:p>
    <w:p w:rsidR="00EE5F7A" w:rsidRPr="00C4008A" w:rsidRDefault="00EE5F7A" w:rsidP="00323856">
      <w:pPr>
        <w:keepNext/>
        <w:keepLines/>
        <w:spacing w:after="0"/>
        <w:rPr>
          <w:b/>
          <w:bCs/>
          <w:sz w:val="22"/>
          <w:szCs w:val="22"/>
        </w:rPr>
      </w:pPr>
      <w:r w:rsidRPr="00C4008A">
        <w:rPr>
          <w:b/>
          <w:bCs/>
          <w:sz w:val="22"/>
          <w:szCs w:val="22"/>
        </w:rPr>
        <w:t>Формула 2</w:t>
      </w:r>
    </w:p>
    <w:p w:rsidR="00C25E65" w:rsidRPr="00AB6773" w:rsidRDefault="00C25E65" w:rsidP="00AB6773">
      <w:pPr>
        <w:keepNext/>
        <w:keepLines/>
        <w:spacing w:after="0"/>
        <w:ind w:firstLine="709"/>
        <w:jc w:val="left"/>
        <w:rPr>
          <w:rFonts w:eastAsiaTheme="minorHAnsi"/>
          <w:bCs/>
          <w:sz w:val="22"/>
          <w:szCs w:val="22"/>
          <w:lang w:val="x-none" w:eastAsia="x-none"/>
        </w:rPr>
      </w:pPr>
      <w:r w:rsidRPr="00AB6773">
        <w:rPr>
          <w:rFonts w:eastAsiaTheme="minorHAnsi"/>
          <w:bCs/>
          <w:sz w:val="22"/>
          <w:szCs w:val="22"/>
          <w:lang w:val="x-none" w:eastAsia="x-none"/>
        </w:rPr>
        <w:t xml:space="preserve">Расчет рейтинга по критерию </w:t>
      </w:r>
      <w:r w:rsidRPr="00AB6773">
        <w:rPr>
          <w:rFonts w:eastAsiaTheme="minorHAnsi"/>
          <w:b/>
          <w:bCs/>
          <w:sz w:val="22"/>
          <w:szCs w:val="22"/>
          <w:lang w:val="x-none" w:eastAsia="x-none"/>
        </w:rPr>
        <w:t>«Квалификация Участника закупочной процедуры»</w:t>
      </w:r>
      <w:r w:rsidR="00D4378C" w:rsidRPr="00AB6773">
        <w:rPr>
          <w:rFonts w:eastAsiaTheme="minorHAnsi"/>
          <w:b/>
          <w:bCs/>
          <w:sz w:val="22"/>
          <w:szCs w:val="22"/>
          <w:lang w:val="x-none" w:eastAsia="x-none"/>
        </w:rPr>
        <w:t xml:space="preserve"> (</w:t>
      </w:r>
      <w:r w:rsidR="0091545F">
        <w:rPr>
          <w:rFonts w:eastAsiaTheme="minorHAnsi"/>
          <w:b/>
          <w:bCs/>
          <w:sz w:val="22"/>
          <w:szCs w:val="22"/>
          <w:lang w:eastAsia="x-none"/>
        </w:rPr>
        <w:t>под</w:t>
      </w:r>
      <w:r w:rsidR="00D4378C" w:rsidRPr="00AB6773">
        <w:rPr>
          <w:rFonts w:eastAsiaTheme="minorHAnsi"/>
          <w:b/>
          <w:bCs/>
          <w:sz w:val="22"/>
          <w:szCs w:val="22"/>
          <w:lang w:val="x-none" w:eastAsia="x-none"/>
        </w:rPr>
        <w:t>критерий 2.</w:t>
      </w:r>
      <w:r w:rsidR="0091545F">
        <w:rPr>
          <w:rFonts w:eastAsiaTheme="minorHAnsi"/>
          <w:b/>
          <w:bCs/>
          <w:sz w:val="22"/>
          <w:szCs w:val="22"/>
          <w:lang w:eastAsia="x-none"/>
        </w:rPr>
        <w:t>1</w:t>
      </w:r>
      <w:r w:rsidRPr="00AB6773">
        <w:rPr>
          <w:rFonts w:eastAsiaTheme="minorHAnsi"/>
          <w:b/>
          <w:bCs/>
          <w:sz w:val="22"/>
          <w:szCs w:val="22"/>
          <w:lang w:val="x-none" w:eastAsia="x-none"/>
        </w:rPr>
        <w:t>.</w:t>
      </w:r>
      <w:r w:rsidR="0091545F">
        <w:rPr>
          <w:rFonts w:eastAsiaTheme="minorHAnsi"/>
          <w:b/>
          <w:bCs/>
          <w:sz w:val="22"/>
          <w:szCs w:val="22"/>
          <w:lang w:eastAsia="x-none"/>
        </w:rPr>
        <w:t xml:space="preserve"> и подкритерий 2.4.</w:t>
      </w:r>
      <w:r w:rsidRPr="00AB6773">
        <w:rPr>
          <w:rFonts w:eastAsiaTheme="minorHAnsi"/>
          <w:b/>
          <w:bCs/>
          <w:sz w:val="22"/>
          <w:szCs w:val="22"/>
          <w:lang w:val="x-none" w:eastAsia="x-none"/>
        </w:rPr>
        <w:t>)</w:t>
      </w:r>
      <w:r w:rsidRPr="00AB6773">
        <w:rPr>
          <w:rFonts w:eastAsiaTheme="minorHAnsi"/>
          <w:bCs/>
          <w:sz w:val="22"/>
          <w:szCs w:val="22"/>
          <w:lang w:val="x-none" w:eastAsia="x-none"/>
        </w:rPr>
        <w:t xml:space="preserve"> осуществляется по следующей формуле:</w:t>
      </w:r>
    </w:p>
    <w:p w:rsidR="00C4008A" w:rsidRPr="00C4008A" w:rsidRDefault="00C4008A" w:rsidP="00323856">
      <w:pPr>
        <w:keepNext/>
        <w:keepLines/>
        <w:spacing w:after="0"/>
        <w:ind w:left="709"/>
        <w:rPr>
          <w:b/>
          <w:bCs/>
          <w:sz w:val="22"/>
          <w:szCs w:val="22"/>
        </w:rPr>
      </w:pPr>
    </w:p>
    <w:p w:rsidR="00EE5F7A" w:rsidRPr="00C4008A" w:rsidRDefault="00EE5F7A" w:rsidP="00323856">
      <w:pPr>
        <w:keepNext/>
        <w:keepLines/>
        <w:spacing w:after="0"/>
        <w:jc w:val="center"/>
        <w:rPr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2"/>
              <w:szCs w:val="22"/>
              <w:lang w:val="en-US"/>
            </w:rPr>
            <m:t>Sa</m:t>
          </m:r>
          <m:r>
            <w:rPr>
              <w:rFonts w:ascii="Cambria Math" w:hAnsi="Cambria Math"/>
              <w:smallCaps/>
              <w:sz w:val="22"/>
              <w:szCs w:val="22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Smax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*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Bmax</m:t>
          </m:r>
        </m:oMath>
      </m:oMathPara>
    </w:p>
    <w:p w:rsidR="002877DC" w:rsidRPr="00C4008A" w:rsidRDefault="002877DC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</w:p>
    <w:p w:rsidR="00EE5F7A" w:rsidRPr="00C4008A" w:rsidRDefault="00EE5F7A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bCs/>
          <w:sz w:val="22"/>
          <w:szCs w:val="22"/>
        </w:rPr>
      </w:pPr>
      <w:r w:rsidRPr="00C4008A">
        <w:rPr>
          <w:bCs/>
          <w:sz w:val="22"/>
          <w:szCs w:val="22"/>
        </w:rPr>
        <w:t xml:space="preserve">где </w:t>
      </w:r>
      <w:r w:rsidRPr="00C4008A">
        <w:rPr>
          <w:bCs/>
          <w:i/>
          <w:sz w:val="22"/>
          <w:szCs w:val="22"/>
        </w:rPr>
        <w:t>Sai</w:t>
      </w:r>
      <w:r w:rsidRPr="00C4008A">
        <w:rPr>
          <w:bCs/>
          <w:sz w:val="22"/>
          <w:szCs w:val="22"/>
        </w:rPr>
        <w:t> – рейтинг, присуждаемый i-й заявке по указанному подкритерию,</w:t>
      </w:r>
    </w:p>
    <w:p w:rsidR="0091545F" w:rsidRDefault="00EE5F7A" w:rsidP="00AE249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  <w:proofErr w:type="spellStart"/>
      <w:r w:rsidRPr="00C4008A">
        <w:rPr>
          <w:bCs/>
          <w:sz w:val="22"/>
          <w:szCs w:val="22"/>
        </w:rPr>
        <w:t>Smax</w:t>
      </w:r>
      <w:proofErr w:type="spellEnd"/>
      <w:r w:rsidRPr="00C4008A">
        <w:rPr>
          <w:bCs/>
          <w:sz w:val="22"/>
          <w:szCs w:val="22"/>
        </w:rPr>
        <w:t xml:space="preserve"> </w:t>
      </w:r>
      <w:r w:rsidR="0091545F">
        <w:rPr>
          <w:bCs/>
          <w:sz w:val="22"/>
          <w:szCs w:val="22"/>
        </w:rPr>
        <w:t>–</w:t>
      </w:r>
      <w:r w:rsidRPr="00C4008A">
        <w:rPr>
          <w:bCs/>
          <w:sz w:val="22"/>
          <w:szCs w:val="22"/>
        </w:rPr>
        <w:t xml:space="preserve"> </w:t>
      </w:r>
      <w:r w:rsidR="00AE249B">
        <w:rPr>
          <w:bCs/>
          <w:sz w:val="22"/>
          <w:szCs w:val="22"/>
        </w:rPr>
        <w:t>значение по подкритериям</w:t>
      </w:r>
      <w:r w:rsidR="0091545F">
        <w:rPr>
          <w:bCs/>
          <w:sz w:val="22"/>
          <w:szCs w:val="22"/>
        </w:rPr>
        <w:t xml:space="preserve"> 2.1.</w:t>
      </w:r>
      <w:r w:rsidR="00AE249B">
        <w:rPr>
          <w:bCs/>
          <w:sz w:val="22"/>
          <w:szCs w:val="22"/>
        </w:rPr>
        <w:t xml:space="preserve"> и 2.4. составляет 25 млрд рублей.</w:t>
      </w:r>
    </w:p>
    <w:p w:rsidR="00EE5F7A" w:rsidRPr="00C4008A" w:rsidRDefault="00EE5F7A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  <w:proofErr w:type="spellStart"/>
      <w:r w:rsidRPr="00C4008A">
        <w:rPr>
          <w:bCs/>
          <w:sz w:val="22"/>
          <w:szCs w:val="22"/>
        </w:rPr>
        <w:t>Si</w:t>
      </w:r>
      <w:proofErr w:type="spellEnd"/>
      <w:r w:rsidRPr="00C4008A">
        <w:rPr>
          <w:bCs/>
          <w:sz w:val="22"/>
          <w:szCs w:val="22"/>
        </w:rPr>
        <w:t xml:space="preserve"> – значение по подкритерию i-ой заявки Участника закуп</w:t>
      </w:r>
      <w:r w:rsidR="00C54818" w:rsidRPr="00C4008A">
        <w:rPr>
          <w:bCs/>
          <w:sz w:val="22"/>
          <w:szCs w:val="22"/>
        </w:rPr>
        <w:t>очной процедуры</w:t>
      </w:r>
      <w:r w:rsidRPr="00C4008A">
        <w:rPr>
          <w:bCs/>
          <w:sz w:val="22"/>
          <w:szCs w:val="22"/>
        </w:rPr>
        <w:t>,</w:t>
      </w:r>
    </w:p>
    <w:p w:rsidR="00EE5F7A" w:rsidRDefault="00EE5F7A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  <w:proofErr w:type="spellStart"/>
      <w:r w:rsidRPr="00C4008A">
        <w:rPr>
          <w:bCs/>
          <w:sz w:val="22"/>
          <w:szCs w:val="22"/>
        </w:rPr>
        <w:t>Bmax</w:t>
      </w:r>
      <w:proofErr w:type="spellEnd"/>
      <w:r w:rsidRPr="00C4008A">
        <w:rPr>
          <w:bCs/>
          <w:sz w:val="22"/>
          <w:szCs w:val="22"/>
        </w:rPr>
        <w:t xml:space="preserve"> – максимальное количество баллов по подкритерию.</w:t>
      </w:r>
    </w:p>
    <w:p w:rsidR="00AB6773" w:rsidRDefault="00AB6773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</w:p>
    <w:p w:rsidR="00AB6773" w:rsidRPr="00AB6773" w:rsidRDefault="00AB6773" w:rsidP="00AB6773">
      <w:pPr>
        <w:keepNext/>
        <w:keepLines/>
        <w:spacing w:after="0"/>
        <w:jc w:val="left"/>
        <w:rPr>
          <w:rFonts w:eastAsiaTheme="minorHAnsi"/>
          <w:b/>
          <w:bCs/>
          <w:sz w:val="22"/>
          <w:szCs w:val="22"/>
          <w:lang w:eastAsia="x-none"/>
        </w:rPr>
      </w:pPr>
      <w:r w:rsidRPr="00AB6773">
        <w:rPr>
          <w:rFonts w:eastAsiaTheme="minorHAnsi"/>
          <w:b/>
          <w:bCs/>
          <w:sz w:val="22"/>
          <w:szCs w:val="22"/>
          <w:lang w:eastAsia="x-none"/>
        </w:rPr>
        <w:t>Формула 3</w:t>
      </w:r>
    </w:p>
    <w:p w:rsidR="00AB6773" w:rsidRPr="00AB6773" w:rsidRDefault="00AB6773" w:rsidP="00AB6773">
      <w:pPr>
        <w:keepNext/>
        <w:keepLines/>
        <w:spacing w:after="0"/>
        <w:ind w:firstLine="709"/>
        <w:jc w:val="left"/>
        <w:rPr>
          <w:rFonts w:eastAsiaTheme="minorHAnsi"/>
          <w:bCs/>
          <w:sz w:val="22"/>
          <w:szCs w:val="22"/>
          <w:lang w:val="x-none" w:eastAsia="x-none"/>
        </w:rPr>
      </w:pPr>
      <w:r w:rsidRPr="00AB6773">
        <w:rPr>
          <w:rFonts w:eastAsiaTheme="minorHAnsi"/>
          <w:bCs/>
          <w:sz w:val="22"/>
          <w:szCs w:val="22"/>
          <w:lang w:val="x-none" w:eastAsia="x-none"/>
        </w:rPr>
        <w:t xml:space="preserve">Расчет рейтинга </w:t>
      </w:r>
      <w:r>
        <w:rPr>
          <w:rFonts w:eastAsiaTheme="minorHAnsi"/>
          <w:bCs/>
          <w:sz w:val="22"/>
          <w:szCs w:val="22"/>
          <w:lang w:eastAsia="x-none"/>
        </w:rPr>
        <w:t xml:space="preserve">по </w:t>
      </w:r>
      <w:r w:rsidRPr="00AB6773">
        <w:rPr>
          <w:rFonts w:eastAsiaTheme="minorHAnsi"/>
          <w:bCs/>
          <w:sz w:val="22"/>
          <w:szCs w:val="22"/>
          <w:lang w:eastAsia="x-none"/>
        </w:rPr>
        <w:t>критери</w:t>
      </w:r>
      <w:r w:rsidR="005258D6">
        <w:rPr>
          <w:rFonts w:eastAsiaTheme="minorHAnsi"/>
          <w:bCs/>
          <w:sz w:val="22"/>
          <w:szCs w:val="22"/>
          <w:lang w:eastAsia="x-none"/>
        </w:rPr>
        <w:t>ю</w:t>
      </w:r>
      <w:r w:rsidR="00B031B2">
        <w:rPr>
          <w:rFonts w:eastAsiaTheme="minorHAnsi"/>
          <w:bCs/>
          <w:sz w:val="22"/>
          <w:szCs w:val="22"/>
          <w:lang w:eastAsia="x-none"/>
        </w:rPr>
        <w:t xml:space="preserve"> </w:t>
      </w:r>
      <w:r w:rsidRPr="00AB6773">
        <w:rPr>
          <w:rFonts w:eastAsiaTheme="minorHAnsi"/>
          <w:b/>
          <w:bCs/>
          <w:sz w:val="22"/>
          <w:szCs w:val="22"/>
          <w:lang w:val="x-none" w:eastAsia="x-none"/>
        </w:rPr>
        <w:t>«Квалификация Участника</w:t>
      </w:r>
      <w:r w:rsidRPr="00AB6773">
        <w:rPr>
          <w:rFonts w:eastAsiaTheme="minorHAnsi"/>
          <w:b/>
          <w:bCs/>
          <w:sz w:val="22"/>
          <w:szCs w:val="22"/>
          <w:lang w:eastAsia="x-none"/>
        </w:rPr>
        <w:t xml:space="preserve"> закупочной процедуры</w:t>
      </w:r>
      <w:r w:rsidRPr="00AB6773">
        <w:rPr>
          <w:rFonts w:eastAsiaTheme="minorHAnsi"/>
          <w:b/>
          <w:bCs/>
          <w:sz w:val="22"/>
          <w:szCs w:val="22"/>
          <w:lang w:val="x-none" w:eastAsia="x-none"/>
        </w:rPr>
        <w:t xml:space="preserve">» </w:t>
      </w:r>
      <w:r w:rsidRPr="00AB6773">
        <w:rPr>
          <w:rFonts w:eastAsiaTheme="minorHAnsi"/>
          <w:b/>
          <w:bCs/>
          <w:sz w:val="22"/>
          <w:szCs w:val="22"/>
          <w:lang w:eastAsia="x-none"/>
        </w:rPr>
        <w:t>(подкритерий 2.</w:t>
      </w:r>
      <w:r w:rsidR="00B031B2">
        <w:rPr>
          <w:rFonts w:eastAsiaTheme="minorHAnsi"/>
          <w:b/>
          <w:bCs/>
          <w:sz w:val="22"/>
          <w:szCs w:val="22"/>
          <w:lang w:eastAsia="x-none"/>
        </w:rPr>
        <w:t>3</w:t>
      </w:r>
      <w:r w:rsidRPr="00AB6773">
        <w:rPr>
          <w:rFonts w:eastAsiaTheme="minorHAnsi"/>
          <w:b/>
          <w:bCs/>
          <w:sz w:val="22"/>
          <w:szCs w:val="22"/>
          <w:lang w:eastAsia="x-none"/>
        </w:rPr>
        <w:t>.)</w:t>
      </w:r>
      <w:r w:rsidR="00B031B2">
        <w:rPr>
          <w:rFonts w:eastAsiaTheme="minorHAnsi"/>
          <w:b/>
          <w:bCs/>
          <w:sz w:val="22"/>
          <w:szCs w:val="22"/>
          <w:lang w:eastAsia="x-none"/>
        </w:rPr>
        <w:t xml:space="preserve"> </w:t>
      </w:r>
      <w:r>
        <w:rPr>
          <w:rFonts w:eastAsiaTheme="minorHAnsi"/>
          <w:bCs/>
          <w:sz w:val="22"/>
          <w:szCs w:val="22"/>
          <w:lang w:eastAsia="x-none"/>
        </w:rPr>
        <w:t>осуществляется по следующей формуле:</w:t>
      </w:r>
    </w:p>
    <w:p w:rsidR="00AB6773" w:rsidRPr="00AB6773" w:rsidRDefault="00AB6773" w:rsidP="00AB6773">
      <w:pPr>
        <w:keepNext/>
        <w:keepLines/>
        <w:spacing w:after="0"/>
        <w:jc w:val="left"/>
        <w:rPr>
          <w:rFonts w:eastAsiaTheme="minorHAnsi"/>
          <w:b/>
          <w:bCs/>
          <w:sz w:val="22"/>
          <w:szCs w:val="22"/>
          <w:lang w:eastAsia="x-none"/>
        </w:rPr>
      </w:pPr>
    </w:p>
    <w:p w:rsidR="00AB6773" w:rsidRPr="00AB6773" w:rsidRDefault="00AB6773" w:rsidP="00AB6773">
      <w:pPr>
        <w:keepNext/>
        <w:keepLines/>
        <w:spacing w:after="0"/>
        <w:jc w:val="left"/>
        <w:rPr>
          <w:rFonts w:eastAsiaTheme="minorHAnsi"/>
          <w:bCs/>
          <w:sz w:val="22"/>
          <w:szCs w:val="22"/>
          <w:lang w:eastAsia="x-none"/>
        </w:rPr>
      </w:pPr>
      <m:oMathPara>
        <m:oMathParaPr>
          <m:jc m:val="left"/>
        </m:oMathParaPr>
        <m:oMath>
          <m:r>
            <w:rPr>
              <w:rFonts w:ascii="Cambria Math" w:eastAsiaTheme="minorHAnsi" w:hAnsi="Cambria Math"/>
              <w:sz w:val="22"/>
              <w:szCs w:val="22"/>
              <w:lang w:eastAsia="x-none"/>
            </w:rPr>
            <m:t>Fai</m:t>
          </m:r>
          <m:r>
            <m:rPr>
              <m:sty m:val="p"/>
            </m:rPr>
            <w:rPr>
              <w:rFonts w:ascii="Cambria Math" w:eastAsiaTheme="minorHAnsi" w:hAnsi="Cambria Math"/>
              <w:sz w:val="22"/>
              <w:szCs w:val="22"/>
              <w:lang w:eastAsia="x-none"/>
            </w:rPr>
            <m:t>=</m:t>
          </m:r>
          <m:f>
            <m:fPr>
              <m:ctrlPr>
                <w:rPr>
                  <w:rFonts w:ascii="Cambria Math" w:eastAsiaTheme="minorHAnsi" w:hAnsi="Cambria Math"/>
                  <w:bCs/>
                  <w:sz w:val="22"/>
                  <w:szCs w:val="22"/>
                  <w:lang w:eastAsia="x-none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HAnsi" w:hAnsi="Cambria Math"/>
                  <w:sz w:val="22"/>
                  <w:szCs w:val="22"/>
                  <w:lang w:eastAsia="x-none"/>
                </w:rPr>
                <m:t>Fmin</m:t>
              </m:r>
            </m:num>
            <m:den>
              <m:r>
                <m:rPr>
                  <m:sty m:val="p"/>
                </m:rPr>
                <w:rPr>
                  <w:rFonts w:ascii="Cambria Math" w:eastAsiaTheme="minorHAnsi" w:hAnsi="Cambria Math"/>
                  <w:sz w:val="22"/>
                  <w:szCs w:val="22"/>
                  <w:lang w:eastAsia="x-none"/>
                </w:rPr>
                <m:t>Fi</m:t>
              </m:r>
            </m:den>
          </m:f>
          <m:r>
            <m:rPr>
              <m:sty m:val="p"/>
            </m:rPr>
            <w:rPr>
              <w:rFonts w:ascii="Cambria Math" w:eastAsiaTheme="minorHAnsi" w:hAnsi="Cambria Math"/>
              <w:sz w:val="22"/>
              <w:szCs w:val="22"/>
              <w:lang w:eastAsia="x-none"/>
            </w:rPr>
            <m:t>*Bmax</m:t>
          </m:r>
        </m:oMath>
      </m:oMathPara>
    </w:p>
    <w:p w:rsidR="00AB6773" w:rsidRPr="00AB6773" w:rsidRDefault="00AB6773" w:rsidP="00AB6773">
      <w:pPr>
        <w:keepNext/>
        <w:keepLines/>
        <w:spacing w:after="0"/>
        <w:jc w:val="left"/>
        <w:rPr>
          <w:rFonts w:eastAsiaTheme="minorHAnsi"/>
          <w:b/>
          <w:bCs/>
          <w:sz w:val="22"/>
          <w:szCs w:val="22"/>
          <w:lang w:eastAsia="x-none"/>
        </w:rPr>
      </w:pPr>
    </w:p>
    <w:p w:rsidR="00AB6773" w:rsidRPr="00AB6773" w:rsidRDefault="00AB6773" w:rsidP="00AB6773">
      <w:pPr>
        <w:keepNext/>
        <w:keepLines/>
        <w:spacing w:after="0"/>
        <w:jc w:val="left"/>
        <w:rPr>
          <w:rFonts w:eastAsiaTheme="minorHAnsi"/>
          <w:bCs/>
          <w:sz w:val="22"/>
          <w:szCs w:val="22"/>
          <w:lang w:eastAsia="x-none"/>
        </w:rPr>
      </w:pPr>
      <w:r w:rsidRPr="00AB6773">
        <w:rPr>
          <w:rFonts w:eastAsiaTheme="minorHAnsi"/>
          <w:bCs/>
          <w:sz w:val="22"/>
          <w:szCs w:val="22"/>
          <w:lang w:eastAsia="x-none"/>
        </w:rPr>
        <w:t xml:space="preserve">где </w:t>
      </w:r>
      <w:proofErr w:type="spellStart"/>
      <w:r w:rsidRPr="00AB6773">
        <w:rPr>
          <w:rFonts w:eastAsiaTheme="minorHAnsi"/>
          <w:bCs/>
          <w:sz w:val="22"/>
          <w:szCs w:val="22"/>
          <w:lang w:eastAsia="x-none"/>
        </w:rPr>
        <w:t>Fai</w:t>
      </w:r>
      <w:proofErr w:type="spellEnd"/>
      <w:r w:rsidRPr="00AB6773">
        <w:rPr>
          <w:rFonts w:eastAsiaTheme="minorHAnsi"/>
          <w:bCs/>
          <w:sz w:val="22"/>
          <w:szCs w:val="22"/>
          <w:lang w:eastAsia="x-none"/>
        </w:rPr>
        <w:t> – рейтинг, присуждаемый i-й заявке по указанному подкритерию,</w:t>
      </w:r>
    </w:p>
    <w:p w:rsidR="00AB6773" w:rsidRDefault="00AB6773" w:rsidP="00AB6773">
      <w:pPr>
        <w:keepNext/>
        <w:keepLines/>
        <w:spacing w:after="0"/>
        <w:jc w:val="left"/>
        <w:rPr>
          <w:rFonts w:eastAsiaTheme="minorHAnsi"/>
          <w:bCs/>
          <w:sz w:val="22"/>
          <w:szCs w:val="22"/>
          <w:lang w:eastAsia="x-none"/>
        </w:rPr>
      </w:pPr>
      <w:proofErr w:type="spellStart"/>
      <w:r w:rsidRPr="00AB6773">
        <w:rPr>
          <w:rFonts w:eastAsiaTheme="minorHAnsi"/>
          <w:bCs/>
          <w:sz w:val="22"/>
          <w:szCs w:val="22"/>
          <w:lang w:eastAsia="x-none"/>
        </w:rPr>
        <w:t>Fmin</w:t>
      </w:r>
      <w:proofErr w:type="spellEnd"/>
      <w:r w:rsidRPr="00AB6773">
        <w:rPr>
          <w:rFonts w:eastAsiaTheme="minorHAnsi"/>
          <w:bCs/>
          <w:sz w:val="22"/>
          <w:szCs w:val="22"/>
          <w:lang w:eastAsia="x-none"/>
        </w:rPr>
        <w:t xml:space="preserve"> </w:t>
      </w:r>
      <w:r w:rsidR="00B031B2">
        <w:rPr>
          <w:rFonts w:eastAsiaTheme="minorHAnsi"/>
          <w:bCs/>
          <w:sz w:val="22"/>
          <w:szCs w:val="22"/>
          <w:lang w:eastAsia="x-none"/>
        </w:rPr>
        <w:t xml:space="preserve">– </w:t>
      </w:r>
      <w:r w:rsidRPr="00AB6773">
        <w:rPr>
          <w:rFonts w:eastAsiaTheme="minorHAnsi"/>
          <w:bCs/>
          <w:sz w:val="22"/>
          <w:szCs w:val="22"/>
          <w:lang w:eastAsia="x-none"/>
        </w:rPr>
        <w:t>минимальное значение по подкритерию среди</w:t>
      </w:r>
      <w:r w:rsidR="00B031B2">
        <w:rPr>
          <w:rFonts w:eastAsiaTheme="minorHAnsi"/>
          <w:bCs/>
          <w:sz w:val="22"/>
          <w:szCs w:val="22"/>
          <w:lang w:eastAsia="x-none"/>
        </w:rPr>
        <w:t xml:space="preserve"> всех заявок участников закупки;</w:t>
      </w:r>
      <w:r w:rsidRPr="00AB6773">
        <w:rPr>
          <w:rFonts w:eastAsiaTheme="minorHAnsi"/>
          <w:bCs/>
          <w:sz w:val="22"/>
          <w:szCs w:val="22"/>
          <w:lang w:eastAsia="x-none"/>
        </w:rPr>
        <w:t xml:space="preserve"> </w:t>
      </w:r>
    </w:p>
    <w:p w:rsidR="00AB6773" w:rsidRPr="00AB6773" w:rsidRDefault="00AB6773" w:rsidP="00AB6773">
      <w:pPr>
        <w:keepNext/>
        <w:keepLines/>
        <w:spacing w:after="0"/>
        <w:jc w:val="left"/>
        <w:rPr>
          <w:rFonts w:eastAsiaTheme="minorHAnsi"/>
          <w:bCs/>
          <w:sz w:val="22"/>
          <w:szCs w:val="22"/>
          <w:lang w:eastAsia="x-none"/>
        </w:rPr>
      </w:pPr>
      <w:proofErr w:type="spellStart"/>
      <w:r w:rsidRPr="00AB6773">
        <w:rPr>
          <w:rFonts w:eastAsiaTheme="minorHAnsi"/>
          <w:bCs/>
          <w:sz w:val="22"/>
          <w:szCs w:val="22"/>
          <w:lang w:eastAsia="x-none"/>
        </w:rPr>
        <w:t>Fi</w:t>
      </w:r>
      <w:proofErr w:type="spellEnd"/>
      <w:r w:rsidRPr="00AB6773">
        <w:rPr>
          <w:rFonts w:eastAsiaTheme="minorHAnsi"/>
          <w:bCs/>
          <w:sz w:val="22"/>
          <w:szCs w:val="22"/>
          <w:lang w:eastAsia="x-none"/>
        </w:rPr>
        <w:t xml:space="preserve"> – значение по подкритерию i-ой заявки участника закупки,</w:t>
      </w:r>
    </w:p>
    <w:p w:rsidR="00AB6773" w:rsidRPr="00AB6773" w:rsidRDefault="00AB6773" w:rsidP="00AB6773">
      <w:pPr>
        <w:keepNext/>
        <w:keepLines/>
        <w:spacing w:after="0"/>
        <w:jc w:val="left"/>
        <w:rPr>
          <w:rFonts w:eastAsiaTheme="minorHAnsi"/>
          <w:bCs/>
          <w:sz w:val="22"/>
          <w:szCs w:val="22"/>
          <w:lang w:eastAsia="x-none"/>
        </w:rPr>
      </w:pPr>
      <w:proofErr w:type="spellStart"/>
      <w:r w:rsidRPr="00AB6773">
        <w:rPr>
          <w:rFonts w:eastAsiaTheme="minorHAnsi"/>
          <w:bCs/>
          <w:sz w:val="22"/>
          <w:szCs w:val="22"/>
          <w:lang w:eastAsia="x-none"/>
        </w:rPr>
        <w:t>Bmax</w:t>
      </w:r>
      <w:proofErr w:type="spellEnd"/>
      <w:r w:rsidRPr="00AB6773">
        <w:rPr>
          <w:rFonts w:eastAsiaTheme="minorHAnsi"/>
          <w:bCs/>
          <w:sz w:val="22"/>
          <w:szCs w:val="22"/>
          <w:lang w:eastAsia="x-none"/>
        </w:rPr>
        <w:t xml:space="preserve"> – максимальное количество баллов по подкритерию.</w:t>
      </w:r>
    </w:p>
    <w:p w:rsidR="00AB6773" w:rsidRPr="00C4008A" w:rsidRDefault="00AB6773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</w:p>
    <w:p w:rsidR="00C25E65" w:rsidRPr="00C4008A" w:rsidRDefault="00C25E65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</w:p>
    <w:p w:rsidR="00C25E65" w:rsidRPr="00C25E65" w:rsidRDefault="00C25E65" w:rsidP="00C25E65">
      <w:pPr>
        <w:spacing w:after="0"/>
        <w:ind w:firstLine="709"/>
        <w:rPr>
          <w:sz w:val="22"/>
          <w:szCs w:val="22"/>
        </w:rPr>
      </w:pPr>
      <w:r>
        <w:rPr>
          <w:sz w:val="22"/>
          <w:szCs w:val="22"/>
        </w:rPr>
        <w:t>Расчет рейтинга по критерию</w:t>
      </w:r>
      <w:r w:rsidRPr="00C25E65">
        <w:rPr>
          <w:sz w:val="22"/>
          <w:szCs w:val="22"/>
        </w:rPr>
        <w:t xml:space="preserve"> «Квалификация Участника закупочной процедуры</w:t>
      </w:r>
      <w:r w:rsidR="005258D6">
        <w:rPr>
          <w:sz w:val="22"/>
          <w:szCs w:val="22"/>
        </w:rPr>
        <w:t xml:space="preserve">» </w:t>
      </w:r>
      <w:r>
        <w:rPr>
          <w:sz w:val="22"/>
          <w:szCs w:val="22"/>
        </w:rPr>
        <w:t>п</w:t>
      </w:r>
      <w:r w:rsidRPr="00C25E65">
        <w:rPr>
          <w:sz w:val="22"/>
          <w:szCs w:val="22"/>
        </w:rPr>
        <w:t>роисходит путём суммирования подкритериев.</w:t>
      </w:r>
    </w:p>
    <w:p w:rsidR="00C4008A" w:rsidRDefault="00C4008A" w:rsidP="00323856">
      <w:pPr>
        <w:spacing w:after="0"/>
        <w:ind w:firstLine="709"/>
        <w:rPr>
          <w:sz w:val="22"/>
          <w:szCs w:val="22"/>
        </w:rPr>
      </w:pPr>
    </w:p>
    <w:p w:rsidR="00EE5F7A" w:rsidRPr="00C4008A" w:rsidRDefault="00EE5F7A" w:rsidP="00C4008A">
      <w:pPr>
        <w:spacing w:after="0"/>
        <w:ind w:firstLine="709"/>
        <w:jc w:val="left"/>
        <w:rPr>
          <w:sz w:val="22"/>
          <w:szCs w:val="22"/>
        </w:rPr>
      </w:pPr>
      <w:r w:rsidRPr="00C4008A">
        <w:rPr>
          <w:sz w:val="22"/>
          <w:szCs w:val="22"/>
        </w:rPr>
        <w:t xml:space="preserve"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критерия. </w:t>
      </w:r>
    </w:p>
    <w:p w:rsidR="00C25E65" w:rsidRPr="00422BF5" w:rsidRDefault="00C25E65" w:rsidP="00C25E65">
      <w:pPr>
        <w:pStyle w:val="Default"/>
        <w:rPr>
          <w:sz w:val="22"/>
          <w:szCs w:val="22"/>
          <w:lang w:val="en-US"/>
        </w:rPr>
      </w:pPr>
      <w:proofErr w:type="spellStart"/>
      <w:proofErr w:type="gramStart"/>
      <w:r w:rsidRPr="00422BF5">
        <w:rPr>
          <w:sz w:val="22"/>
          <w:szCs w:val="22"/>
          <w:lang w:val="en-US"/>
        </w:rPr>
        <w:lastRenderedPageBreak/>
        <w:t>Ri</w:t>
      </w:r>
      <w:proofErr w:type="spellEnd"/>
      <w:proofErr w:type="gramEnd"/>
      <w:r w:rsidRPr="00422BF5">
        <w:rPr>
          <w:sz w:val="22"/>
          <w:szCs w:val="22"/>
          <w:lang w:val="en-US"/>
        </w:rPr>
        <w:t xml:space="preserve"> = (</w:t>
      </w:r>
      <w:proofErr w:type="spellStart"/>
      <w:r w:rsidRPr="00422BF5">
        <w:rPr>
          <w:sz w:val="22"/>
          <w:szCs w:val="22"/>
          <w:lang w:val="en-US"/>
        </w:rPr>
        <w:t>R</w:t>
      </w:r>
      <w:r w:rsidRPr="00422BF5">
        <w:rPr>
          <w:i/>
          <w:iCs/>
          <w:sz w:val="22"/>
          <w:szCs w:val="22"/>
          <w:lang w:val="en-US"/>
        </w:rPr>
        <w:t>si</w:t>
      </w:r>
      <w:proofErr w:type="spellEnd"/>
      <w:r w:rsidRPr="00422BF5">
        <w:rPr>
          <w:i/>
          <w:iCs/>
          <w:sz w:val="22"/>
          <w:szCs w:val="22"/>
          <w:lang w:val="en-US"/>
        </w:rPr>
        <w:t xml:space="preserve"> </w:t>
      </w:r>
      <w:r w:rsidRPr="00422BF5">
        <w:rPr>
          <w:sz w:val="22"/>
          <w:szCs w:val="22"/>
          <w:lang w:val="en-US"/>
        </w:rPr>
        <w:t>x Vs) + (</w:t>
      </w:r>
      <w:proofErr w:type="spellStart"/>
      <w:r w:rsidRPr="00422BF5">
        <w:rPr>
          <w:sz w:val="22"/>
          <w:szCs w:val="22"/>
          <w:lang w:val="en-US"/>
        </w:rPr>
        <w:t>R</w:t>
      </w:r>
      <w:r w:rsidRPr="00422BF5">
        <w:rPr>
          <w:i/>
          <w:iCs/>
          <w:sz w:val="22"/>
          <w:szCs w:val="22"/>
          <w:lang w:val="en-US"/>
        </w:rPr>
        <w:t>oi</w:t>
      </w:r>
      <w:proofErr w:type="spellEnd"/>
      <w:r w:rsidRPr="00422BF5">
        <w:rPr>
          <w:i/>
          <w:iCs/>
          <w:sz w:val="22"/>
          <w:szCs w:val="22"/>
          <w:lang w:val="en-US"/>
        </w:rPr>
        <w:t xml:space="preserve"> </w:t>
      </w:r>
      <w:r w:rsidRPr="00422BF5">
        <w:rPr>
          <w:sz w:val="22"/>
          <w:szCs w:val="22"/>
          <w:lang w:val="en-US"/>
        </w:rPr>
        <w:t xml:space="preserve">x Vo) </w:t>
      </w:r>
    </w:p>
    <w:p w:rsidR="00C25E65" w:rsidRPr="00422BF5" w:rsidRDefault="00C25E65" w:rsidP="00C25E65">
      <w:pPr>
        <w:pStyle w:val="Default"/>
        <w:rPr>
          <w:sz w:val="22"/>
          <w:szCs w:val="22"/>
        </w:rPr>
      </w:pPr>
      <w:r w:rsidRPr="00422BF5">
        <w:rPr>
          <w:i/>
          <w:iCs/>
          <w:sz w:val="22"/>
          <w:szCs w:val="22"/>
        </w:rPr>
        <w:t xml:space="preserve">где: </w:t>
      </w:r>
    </w:p>
    <w:p w:rsidR="00C25E65" w:rsidRPr="00422BF5" w:rsidRDefault="00C25E65" w:rsidP="00C25E65">
      <w:pPr>
        <w:pStyle w:val="Default"/>
        <w:rPr>
          <w:sz w:val="22"/>
          <w:szCs w:val="22"/>
        </w:rPr>
      </w:pPr>
      <w:proofErr w:type="spellStart"/>
      <w:r w:rsidRPr="00422BF5">
        <w:rPr>
          <w:sz w:val="22"/>
          <w:szCs w:val="22"/>
        </w:rPr>
        <w:t>Ri</w:t>
      </w:r>
      <w:proofErr w:type="spellEnd"/>
      <w:r w:rsidRPr="00422BF5">
        <w:rPr>
          <w:sz w:val="22"/>
          <w:szCs w:val="22"/>
        </w:rPr>
        <w:t xml:space="preserve"> - общий рейтинг предпочтительности i-й заявки; </w:t>
      </w:r>
    </w:p>
    <w:p w:rsidR="00C25E65" w:rsidRPr="00422BF5" w:rsidRDefault="00C25E65" w:rsidP="00C25E65">
      <w:pPr>
        <w:pStyle w:val="Default"/>
        <w:rPr>
          <w:sz w:val="22"/>
          <w:szCs w:val="22"/>
        </w:rPr>
      </w:pPr>
      <w:proofErr w:type="spellStart"/>
      <w:r w:rsidRPr="00422BF5">
        <w:rPr>
          <w:sz w:val="22"/>
          <w:szCs w:val="22"/>
        </w:rPr>
        <w:t>Rsi</w:t>
      </w:r>
      <w:proofErr w:type="spellEnd"/>
      <w:r w:rsidRPr="00422BF5">
        <w:rPr>
          <w:sz w:val="22"/>
          <w:szCs w:val="22"/>
        </w:rPr>
        <w:t xml:space="preserve"> - оценка в баллах по ценовому критерию (Цена договора); </w:t>
      </w:r>
    </w:p>
    <w:p w:rsidR="00C25E65" w:rsidRPr="00422BF5" w:rsidRDefault="00C25E65" w:rsidP="00C25E65">
      <w:pPr>
        <w:pStyle w:val="Default"/>
        <w:rPr>
          <w:sz w:val="22"/>
          <w:szCs w:val="22"/>
        </w:rPr>
      </w:pPr>
      <w:proofErr w:type="spellStart"/>
      <w:r w:rsidRPr="00422BF5">
        <w:rPr>
          <w:sz w:val="22"/>
          <w:szCs w:val="22"/>
        </w:rPr>
        <w:t>Roi</w:t>
      </w:r>
      <w:proofErr w:type="spellEnd"/>
      <w:r w:rsidRPr="00422BF5">
        <w:rPr>
          <w:sz w:val="22"/>
          <w:szCs w:val="22"/>
        </w:rPr>
        <w:t xml:space="preserve"> - оценка в баллах по критерию «Квалификация Участника закупочной процедуры»; </w:t>
      </w:r>
    </w:p>
    <w:p w:rsidR="00C25E65" w:rsidRPr="00422BF5" w:rsidRDefault="00C25E65" w:rsidP="00C25E65">
      <w:pPr>
        <w:spacing w:after="0"/>
        <w:jc w:val="left"/>
        <w:rPr>
          <w:sz w:val="22"/>
          <w:szCs w:val="22"/>
        </w:rPr>
      </w:pPr>
      <w:proofErr w:type="spellStart"/>
      <w:r w:rsidRPr="00422BF5">
        <w:rPr>
          <w:sz w:val="22"/>
          <w:szCs w:val="22"/>
        </w:rPr>
        <w:t>Vs</w:t>
      </w:r>
      <w:proofErr w:type="spellEnd"/>
      <w:r w:rsidRPr="00422BF5">
        <w:rPr>
          <w:sz w:val="22"/>
          <w:szCs w:val="22"/>
        </w:rPr>
        <w:t xml:space="preserve">, </w:t>
      </w:r>
      <w:proofErr w:type="spellStart"/>
      <w:r w:rsidRPr="00422BF5">
        <w:rPr>
          <w:sz w:val="22"/>
          <w:szCs w:val="22"/>
        </w:rPr>
        <w:t>Vo</w:t>
      </w:r>
      <w:proofErr w:type="spellEnd"/>
      <w:r w:rsidR="005258D6">
        <w:rPr>
          <w:sz w:val="22"/>
          <w:szCs w:val="22"/>
        </w:rPr>
        <w:t xml:space="preserve"> </w:t>
      </w:r>
      <w:r w:rsidRPr="00422BF5">
        <w:rPr>
          <w:sz w:val="22"/>
          <w:szCs w:val="22"/>
        </w:rPr>
        <w:t xml:space="preserve">– весовые коэффициенты соответствующих критериев. </w:t>
      </w:r>
    </w:p>
    <w:p w:rsidR="00C25E65" w:rsidRPr="00422BF5" w:rsidRDefault="00C25E65" w:rsidP="00C25E65">
      <w:pPr>
        <w:spacing w:after="0"/>
        <w:ind w:firstLine="709"/>
        <w:jc w:val="left"/>
        <w:rPr>
          <w:sz w:val="22"/>
          <w:szCs w:val="22"/>
        </w:rPr>
      </w:pPr>
    </w:p>
    <w:p w:rsidR="00EE5F7A" w:rsidRPr="00422BF5" w:rsidRDefault="00EE5F7A" w:rsidP="00C25E65">
      <w:pPr>
        <w:spacing w:after="0"/>
        <w:ind w:firstLine="709"/>
        <w:jc w:val="left"/>
        <w:rPr>
          <w:sz w:val="22"/>
          <w:szCs w:val="22"/>
        </w:rPr>
      </w:pPr>
      <w:r w:rsidRPr="00422BF5">
        <w:rPr>
          <w:sz w:val="22"/>
          <w:szCs w:val="22"/>
        </w:rPr>
        <w:t xml:space="preserve">Первое место в </w:t>
      </w:r>
      <w:proofErr w:type="spellStart"/>
      <w:r w:rsidRPr="00422BF5">
        <w:rPr>
          <w:sz w:val="22"/>
          <w:szCs w:val="22"/>
        </w:rPr>
        <w:t>ранжировке</w:t>
      </w:r>
      <w:proofErr w:type="spellEnd"/>
      <w:r w:rsidRPr="00422BF5">
        <w:rPr>
          <w:sz w:val="22"/>
          <w:szCs w:val="22"/>
        </w:rPr>
        <w:t xml:space="preserve"> конкурсных заявок присваивается Участнику конкурса, набравшему наибольшую сумму баллов.</w:t>
      </w:r>
    </w:p>
    <w:p w:rsidR="004A0C21" w:rsidRPr="00422BF5" w:rsidRDefault="004A0C21" w:rsidP="00C4008A">
      <w:pPr>
        <w:spacing w:after="0"/>
        <w:ind w:firstLine="709"/>
        <w:jc w:val="left"/>
        <w:rPr>
          <w:sz w:val="22"/>
          <w:szCs w:val="22"/>
        </w:rPr>
      </w:pPr>
      <w:r w:rsidRPr="00422BF5">
        <w:rPr>
          <w:sz w:val="22"/>
          <w:szCs w:val="22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EE5F7A" w:rsidRPr="00422BF5" w:rsidRDefault="00EE5F7A" w:rsidP="00C4008A">
      <w:pPr>
        <w:spacing w:after="0"/>
        <w:ind w:firstLine="709"/>
        <w:jc w:val="left"/>
        <w:rPr>
          <w:sz w:val="22"/>
          <w:szCs w:val="22"/>
        </w:rPr>
      </w:pPr>
      <w:r w:rsidRPr="00422BF5">
        <w:rPr>
          <w:sz w:val="22"/>
          <w:szCs w:val="22"/>
        </w:rPr>
        <w:t>При равенстве баллов Участников конкурса в электронной форме победителем признается Участник, подавший заявку ранее остальных Участников конкурса.</w:t>
      </w:r>
    </w:p>
    <w:sectPr w:rsidR="00EE5F7A" w:rsidRPr="00422BF5" w:rsidSect="00422BF5">
      <w:pgSz w:w="16838" w:h="11906" w:orient="landscape"/>
      <w:pgMar w:top="851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06DF"/>
    <w:multiLevelType w:val="hybridMultilevel"/>
    <w:tmpl w:val="E9D2B6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A0BF3"/>
    <w:multiLevelType w:val="hybridMultilevel"/>
    <w:tmpl w:val="0D327676"/>
    <w:lvl w:ilvl="0" w:tplc="F806AB04">
      <w:start w:val="1"/>
      <w:numFmt w:val="russianLower"/>
      <w:lvlText w:val="%1)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0C57A06"/>
    <w:multiLevelType w:val="hybridMultilevel"/>
    <w:tmpl w:val="1858561C"/>
    <w:lvl w:ilvl="0" w:tplc="4B6828F2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3" w15:restartNumberingAfterBreak="0">
    <w:nsid w:val="3D565EC1"/>
    <w:multiLevelType w:val="hybridMultilevel"/>
    <w:tmpl w:val="42D435F4"/>
    <w:lvl w:ilvl="0" w:tplc="A3B4979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F7A"/>
    <w:rsid w:val="000061BA"/>
    <w:rsid w:val="00024C83"/>
    <w:rsid w:val="00076224"/>
    <w:rsid w:val="000B1AFA"/>
    <w:rsid w:val="000C10C6"/>
    <w:rsid w:val="000E26EC"/>
    <w:rsid w:val="00120067"/>
    <w:rsid w:val="001324D9"/>
    <w:rsid w:val="001409C4"/>
    <w:rsid w:val="00164FF4"/>
    <w:rsid w:val="0018129E"/>
    <w:rsid w:val="001B2B87"/>
    <w:rsid w:val="002877DC"/>
    <w:rsid w:val="00292665"/>
    <w:rsid w:val="002F2913"/>
    <w:rsid w:val="00310BD3"/>
    <w:rsid w:val="00323856"/>
    <w:rsid w:val="00325310"/>
    <w:rsid w:val="003504B3"/>
    <w:rsid w:val="003808C0"/>
    <w:rsid w:val="00395DA9"/>
    <w:rsid w:val="003A5D97"/>
    <w:rsid w:val="003F2A0C"/>
    <w:rsid w:val="00416A20"/>
    <w:rsid w:val="00422BF5"/>
    <w:rsid w:val="00482131"/>
    <w:rsid w:val="00484D84"/>
    <w:rsid w:val="00491FE4"/>
    <w:rsid w:val="00493642"/>
    <w:rsid w:val="004A0C21"/>
    <w:rsid w:val="004C08F8"/>
    <w:rsid w:val="004D58CE"/>
    <w:rsid w:val="00500A4E"/>
    <w:rsid w:val="005258D6"/>
    <w:rsid w:val="00527AFA"/>
    <w:rsid w:val="005C6499"/>
    <w:rsid w:val="0063584D"/>
    <w:rsid w:val="00636936"/>
    <w:rsid w:val="006557FD"/>
    <w:rsid w:val="00695D3C"/>
    <w:rsid w:val="006C3CC0"/>
    <w:rsid w:val="006D76E5"/>
    <w:rsid w:val="007060FC"/>
    <w:rsid w:val="0076717C"/>
    <w:rsid w:val="00780F41"/>
    <w:rsid w:val="00826B3B"/>
    <w:rsid w:val="00876202"/>
    <w:rsid w:val="00894C03"/>
    <w:rsid w:val="008B2CBB"/>
    <w:rsid w:val="0091545F"/>
    <w:rsid w:val="00933A2B"/>
    <w:rsid w:val="00941528"/>
    <w:rsid w:val="00942482"/>
    <w:rsid w:val="00975D7C"/>
    <w:rsid w:val="00976247"/>
    <w:rsid w:val="009D0734"/>
    <w:rsid w:val="009F42C1"/>
    <w:rsid w:val="00AA3DB1"/>
    <w:rsid w:val="00AB6773"/>
    <w:rsid w:val="00AC2C31"/>
    <w:rsid w:val="00AD032B"/>
    <w:rsid w:val="00AE249B"/>
    <w:rsid w:val="00B031B2"/>
    <w:rsid w:val="00B04CE5"/>
    <w:rsid w:val="00B1635E"/>
    <w:rsid w:val="00BF49DC"/>
    <w:rsid w:val="00C25E65"/>
    <w:rsid w:val="00C4008A"/>
    <w:rsid w:val="00C518E5"/>
    <w:rsid w:val="00C54818"/>
    <w:rsid w:val="00C819CA"/>
    <w:rsid w:val="00D07E35"/>
    <w:rsid w:val="00D1121B"/>
    <w:rsid w:val="00D34F6D"/>
    <w:rsid w:val="00D41D3C"/>
    <w:rsid w:val="00D4378C"/>
    <w:rsid w:val="00DB64A0"/>
    <w:rsid w:val="00DC0039"/>
    <w:rsid w:val="00DE03C1"/>
    <w:rsid w:val="00DE7E4E"/>
    <w:rsid w:val="00E854C4"/>
    <w:rsid w:val="00E91382"/>
    <w:rsid w:val="00EA3A97"/>
    <w:rsid w:val="00EC1599"/>
    <w:rsid w:val="00EE5F7A"/>
    <w:rsid w:val="00F655DC"/>
    <w:rsid w:val="00F73217"/>
    <w:rsid w:val="00F8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05673F-4506-46DB-8534-8244D98E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F7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5F7A"/>
    <w:rPr>
      <w:color w:val="0000FF"/>
      <w:u w:val="single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"/>
    <w:basedOn w:val="a"/>
    <w:link w:val="a5"/>
    <w:uiPriority w:val="34"/>
    <w:qFormat/>
    <w:rsid w:val="00EE5F7A"/>
    <w:pPr>
      <w:spacing w:after="0"/>
      <w:ind w:left="720"/>
      <w:jc w:val="left"/>
    </w:pPr>
  </w:style>
  <w:style w:type="character" w:customStyle="1" w:styleId="a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EE5F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EE5F7A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paragraph" w:customStyle="1" w:styleId="2">
    <w:name w:val="Обычный2"/>
    <w:rsid w:val="00EE5F7A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655DC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55DC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826B3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26B3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26B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26B3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26B3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C25E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Россети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Тутукин Андрей Сергеевич</dc:creator>
  <cp:lastModifiedBy>Стоцкая Елена Юрьевна</cp:lastModifiedBy>
  <cp:revision>8</cp:revision>
  <dcterms:created xsi:type="dcterms:W3CDTF">2020-01-29T10:43:00Z</dcterms:created>
  <dcterms:modified xsi:type="dcterms:W3CDTF">2020-02-12T06:35:00Z</dcterms:modified>
</cp:coreProperties>
</file>